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677AF43C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C04F0C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C04F0C" w:rsidRPr="00C04F0C">
        <w:rPr>
          <w:rFonts w:ascii="ＭＳ Ｐ明朝" w:eastAsia="ＭＳ Ｐ明朝" w:hAnsi="ＭＳ Ｐ明朝" w:hint="eastAsia"/>
          <w:sz w:val="26"/>
          <w:szCs w:val="28"/>
          <w:u w:val="single"/>
        </w:rPr>
        <w:t>公用車リース契約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21987934">
    <w:abstractNumId w:val="3"/>
  </w:num>
  <w:num w:numId="2" w16cid:durableId="718432514">
    <w:abstractNumId w:val="0"/>
  </w:num>
  <w:num w:numId="3" w16cid:durableId="553466975">
    <w:abstractNumId w:val="2"/>
  </w:num>
  <w:num w:numId="4" w16cid:durableId="203118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77C00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04F0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2026-03-23T01:30:00Z</dcterms:modified>
</cp:coreProperties>
</file>