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中小企業信用保険法第２条第５項第</w:t>
      </w:r>
      <w:r w:rsidR="00344DA6">
        <w:rPr>
          <w:rFonts w:asciiTheme="minorEastAsia" w:hAnsiTheme="minorEastAsia" w:cs="ＭＳ ゴシック" w:hint="eastAsia"/>
          <w:color w:val="000000"/>
          <w:kern w:val="0"/>
          <w:szCs w:val="21"/>
        </w:rPr>
        <w:t>５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号認定申請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にかかる別紙</w:t>
      </w:r>
      <w:r w:rsidR="00344DA6">
        <w:rPr>
          <w:rFonts w:asciiTheme="minorEastAsia" w:hAnsiTheme="minorEastAsia" w:cs="ＭＳ ゴシック" w:hint="eastAsia"/>
          <w:color w:val="000000"/>
          <w:kern w:val="0"/>
          <w:szCs w:val="21"/>
        </w:rPr>
        <w:t>④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計算書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１．最近１か月間の売上高について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最近１か月間の売上高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720B42" w:rsidTr="00C31058">
        <w:tc>
          <w:tcPr>
            <w:tcW w:w="1825" w:type="dxa"/>
            <w:vMerge w:val="restart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最近の</w:t>
            </w:r>
          </w:p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年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月</w:t>
            </w:r>
          </w:p>
        </w:tc>
      </w:tr>
      <w:tr w:rsidR="00720B42" w:rsidTr="00C31058">
        <w:tc>
          <w:tcPr>
            <w:tcW w:w="1825" w:type="dxa"/>
            <w:vMerge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円【A】</w:t>
            </w:r>
          </w:p>
        </w:tc>
      </w:tr>
    </w:tbl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2668D4" w:rsidRPr="00720B42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</w:p>
    <w:p w:rsidR="00720B42" w:rsidRDefault="00C31058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 w:rsidR="00720B42"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E008FC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上記の期間に対応する前年１か月間の売上高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10"/>
        <w:gridCol w:w="4394"/>
      </w:tblGrid>
      <w:tr w:rsidR="00720B42" w:rsidTr="00C31058">
        <w:tc>
          <w:tcPr>
            <w:tcW w:w="1810" w:type="dxa"/>
            <w:vMerge w:val="restart"/>
          </w:tcPr>
          <w:p w:rsidR="00720B42" w:rsidRDefault="00EC6F6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前年</w:t>
            </w:r>
            <w:r w:rsidR="00720B42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の</w:t>
            </w:r>
          </w:p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売上高（実績）</w:t>
            </w:r>
          </w:p>
        </w:tc>
        <w:tc>
          <w:tcPr>
            <w:tcW w:w="4394" w:type="dxa"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年　　　　</w:t>
            </w:r>
            <w:r w:rsidR="00C31058"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月</w:t>
            </w:r>
          </w:p>
        </w:tc>
      </w:tr>
      <w:tr w:rsidR="00720B42" w:rsidTr="00C31058">
        <w:tc>
          <w:tcPr>
            <w:tcW w:w="1810" w:type="dxa"/>
            <w:vMerge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720B42" w:rsidRDefault="00720B42" w:rsidP="00433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円【B】</w:t>
            </w:r>
          </w:p>
        </w:tc>
      </w:tr>
    </w:tbl>
    <w:p w:rsidR="00720B42" w:rsidRDefault="00720B42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</w:p>
    <w:p w:rsidR="00720B42" w:rsidRDefault="00C31058" w:rsidP="002668D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="00720B42">
        <w:rPr>
          <w:rFonts w:asciiTheme="minorEastAsia" w:hAnsiTheme="minorEastAsia" w:hint="eastAsia"/>
        </w:rPr>
        <w:t>減少率について</w:t>
      </w:r>
    </w:p>
    <w:p w:rsidR="00720B42" w:rsidRDefault="00720B42">
      <w:pPr>
        <w:rPr>
          <w:rFonts w:asciiTheme="minorEastAsia" w:hAnsiTheme="minorEastAsia"/>
        </w:rPr>
      </w:pPr>
    </w:p>
    <w:p w:rsidR="00720B42" w:rsidRDefault="0089354A" w:rsidP="0089354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20B42">
        <w:rPr>
          <w:rFonts w:asciiTheme="minorEastAsia" w:hAnsiTheme="minorEastAsia" w:hint="eastAsia"/>
        </w:rPr>
        <w:t>B－A）÷　B　×　１００　＝</w:t>
      </w:r>
      <w:r w:rsidR="00720B42" w:rsidRPr="00720B42">
        <w:rPr>
          <w:rFonts w:asciiTheme="minorEastAsia" w:hAnsiTheme="minorEastAsia" w:hint="eastAsia"/>
          <w:u w:val="single"/>
        </w:rPr>
        <w:t xml:space="preserve">　　</w:t>
      </w:r>
      <w:r w:rsidR="00720B42">
        <w:rPr>
          <w:rFonts w:asciiTheme="minorEastAsia" w:hAnsiTheme="minorEastAsia" w:hint="eastAsia"/>
          <w:u w:val="single"/>
        </w:rPr>
        <w:t xml:space="preserve">　</w:t>
      </w:r>
      <w:r w:rsidR="00720B42" w:rsidRPr="00720B42">
        <w:rPr>
          <w:rFonts w:asciiTheme="minorEastAsia" w:hAnsiTheme="minorEastAsia" w:hint="eastAsia"/>
          <w:u w:val="single"/>
        </w:rPr>
        <w:t xml:space="preserve">　％</w:t>
      </w:r>
      <w:r w:rsidR="00720B42">
        <w:rPr>
          <w:rFonts w:asciiTheme="minorEastAsia" w:hAnsiTheme="minorEastAsia" w:hint="eastAsia"/>
        </w:rPr>
        <w:t xml:space="preserve">　≧　</w:t>
      </w:r>
      <w:r w:rsidR="009701C2">
        <w:rPr>
          <w:rFonts w:asciiTheme="minorEastAsia" w:hAnsiTheme="minorEastAsia" w:hint="eastAsia"/>
        </w:rPr>
        <w:t>５</w:t>
      </w:r>
      <w:r w:rsidR="00720B42">
        <w:rPr>
          <w:rFonts w:asciiTheme="minorEastAsia" w:hAnsiTheme="minorEastAsia" w:hint="eastAsia"/>
        </w:rPr>
        <w:t>％　（実績）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２．１の期間後２か月間の見込み売上高について</w:t>
      </w:r>
    </w:p>
    <w:p w:rsidR="002668D4" w:rsidRDefault="002668D4">
      <w:pPr>
        <w:rPr>
          <w:rFonts w:asciiTheme="minorEastAsia" w:hAnsiTheme="minorEastAsia"/>
        </w:rPr>
      </w:pPr>
    </w:p>
    <w:p w:rsidR="002668D4" w:rsidRDefault="002668D4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="00C31058">
        <w:rPr>
          <w:rFonts w:asciiTheme="minorEastAsia" w:hAnsiTheme="minorEastAsia" w:hint="eastAsia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1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１の(1)の期間後２か月間</w:t>
      </w:r>
      <w:r w:rsidR="00CB724E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の見込み売上高</w:t>
      </w:r>
    </w:p>
    <w:tbl>
      <w:tblPr>
        <w:tblStyle w:val="a4"/>
        <w:tblW w:w="7796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2977"/>
      </w:tblGrid>
      <w:tr w:rsidR="002668D4" w:rsidTr="00CB724E">
        <w:tc>
          <w:tcPr>
            <w:tcW w:w="1843" w:type="dxa"/>
            <w:vMerge w:val="restart"/>
          </w:tcPr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今後２か月の</w:t>
            </w:r>
          </w:p>
          <w:p w:rsidR="002668D4" w:rsidRDefault="002668D4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売上高（見込）</w:t>
            </w:r>
          </w:p>
        </w:tc>
        <w:tc>
          <w:tcPr>
            <w:tcW w:w="2976" w:type="dxa"/>
          </w:tcPr>
          <w:p w:rsidR="002668D4" w:rsidRDefault="00C31058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CB724E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</w:t>
            </w:r>
            <w:r w:rsidR="00CB724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="00C31058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31058">
              <w:rPr>
                <w:rFonts w:asciiTheme="minorEastAsia" w:hAnsiTheme="minorEastAsia" w:hint="eastAsia"/>
              </w:rPr>
              <w:t xml:space="preserve">　月</w:t>
            </w:r>
          </w:p>
        </w:tc>
      </w:tr>
      <w:tr w:rsidR="002668D4" w:rsidTr="00CB724E">
        <w:tc>
          <w:tcPr>
            <w:tcW w:w="1843" w:type="dxa"/>
            <w:vMerge/>
          </w:tcPr>
          <w:p w:rsidR="002668D4" w:rsidRDefault="002668D4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2668D4" w:rsidRDefault="00CB724E" w:rsidP="00CB72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="00C31058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2668D4" w:rsidRDefault="00CB724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円【C】</w:t>
      </w:r>
    </w:p>
    <w:p w:rsidR="002668D4" w:rsidRDefault="002668D4">
      <w:pPr>
        <w:rPr>
          <w:rFonts w:asciiTheme="minorEastAsia" w:hAnsiTheme="minorEastAsia"/>
        </w:rPr>
      </w:pPr>
    </w:p>
    <w:p w:rsidR="00C31058" w:rsidRDefault="00C31058" w:rsidP="00C31058">
      <w:pPr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（2</w:t>
      </w:r>
      <w:r>
        <w:rPr>
          <w:rFonts w:asciiTheme="minorEastAsia" w:hAnsiTheme="minorEastAsia" w:cs="Times New Roman"/>
          <w:color w:val="000000"/>
          <w:spacing w:val="16"/>
          <w:kern w:val="0"/>
          <w:szCs w:val="21"/>
        </w:rPr>
        <w:t>）</w:t>
      </w:r>
      <w:r w:rsidR="00E008FC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上記の期間に対応する前年２か月間の売上高</w:t>
      </w:r>
    </w:p>
    <w:tbl>
      <w:tblPr>
        <w:tblStyle w:val="a4"/>
        <w:tblW w:w="7938" w:type="dxa"/>
        <w:tblInd w:w="846" w:type="dxa"/>
        <w:tblLook w:val="04A0" w:firstRow="1" w:lastRow="0" w:firstColumn="1" w:lastColumn="0" w:noHBand="0" w:noVBand="1"/>
      </w:tblPr>
      <w:tblGrid>
        <w:gridCol w:w="1843"/>
        <w:gridCol w:w="2976"/>
        <w:gridCol w:w="3119"/>
      </w:tblGrid>
      <w:tr w:rsidR="00C31058" w:rsidTr="00CB724E">
        <w:tc>
          <w:tcPr>
            <w:tcW w:w="1843" w:type="dxa"/>
            <w:vMerge w:val="restart"/>
          </w:tcPr>
          <w:p w:rsidR="00C31058" w:rsidRDefault="00C31058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前年２か月の</w:t>
            </w:r>
          </w:p>
          <w:p w:rsidR="00C31058" w:rsidRDefault="00C31058" w:rsidP="00CB72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2976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  <w:tc>
          <w:tcPr>
            <w:tcW w:w="3119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</w:t>
            </w:r>
          </w:p>
        </w:tc>
      </w:tr>
      <w:tr w:rsidR="00C31058" w:rsidTr="00CB724E">
        <w:tc>
          <w:tcPr>
            <w:tcW w:w="1843" w:type="dxa"/>
            <w:vMerge/>
          </w:tcPr>
          <w:p w:rsidR="00C31058" w:rsidRDefault="00C31058" w:rsidP="00C31058">
            <w:pPr>
              <w:rPr>
                <w:rFonts w:asciiTheme="minorEastAsia" w:hAnsiTheme="minorEastAsia"/>
              </w:rPr>
            </w:pPr>
          </w:p>
        </w:tc>
        <w:tc>
          <w:tcPr>
            <w:tcW w:w="2976" w:type="dxa"/>
          </w:tcPr>
          <w:p w:rsidR="00C31058" w:rsidRDefault="00CB724E" w:rsidP="00FD69D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  <w:tc>
          <w:tcPr>
            <w:tcW w:w="3119" w:type="dxa"/>
          </w:tcPr>
          <w:p w:rsidR="00C31058" w:rsidRDefault="00CB724E" w:rsidP="00C3105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FD69DD">
              <w:rPr>
                <w:rFonts w:asciiTheme="minorEastAsia" w:hAnsiTheme="minorEastAsia" w:hint="eastAsia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C31058" w:rsidRDefault="00CB724E" w:rsidP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上記２か月間の合計金額　</w:t>
      </w:r>
      <w:r w:rsidRPr="00CB724E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CB724E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円【D】</w:t>
      </w:r>
    </w:p>
    <w:p w:rsidR="00CB724E" w:rsidRDefault="00CB724E" w:rsidP="00C31058">
      <w:pPr>
        <w:rPr>
          <w:rFonts w:asciiTheme="minorEastAsia" w:hAnsiTheme="minorEastAsia"/>
        </w:rPr>
      </w:pPr>
    </w:p>
    <w:p w:rsidR="002668D4" w:rsidRDefault="00C310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（3）減少率について</w:t>
      </w:r>
    </w:p>
    <w:p w:rsidR="00C31058" w:rsidRDefault="00C31058">
      <w:pPr>
        <w:rPr>
          <w:rFonts w:asciiTheme="minorEastAsia" w:hAnsiTheme="minorEastAsia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A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C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Default="00C3105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B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D　＝　　</w:t>
      </w:r>
      <w:r w:rsidRPr="00C31058">
        <w:rPr>
          <w:rFonts w:asciiTheme="minorEastAsia" w:hAnsiTheme="minorEastAsia" w:hint="eastAsia"/>
          <w:u w:val="single"/>
        </w:rPr>
        <w:t xml:space="preserve">　　　　　　　　　　　</w:t>
      </w:r>
      <w:r w:rsidR="00CB724E">
        <w:rPr>
          <w:rFonts w:asciiTheme="minorEastAsia" w:hAnsiTheme="minorEastAsia" w:hint="eastAsia"/>
          <w:u w:val="single"/>
        </w:rPr>
        <w:t xml:space="preserve">　</w:t>
      </w:r>
      <w:r w:rsidRPr="00C31058">
        <w:rPr>
          <w:rFonts w:asciiTheme="minorEastAsia" w:hAnsiTheme="minorEastAsia" w:hint="eastAsia"/>
          <w:u w:val="single"/>
        </w:rPr>
        <w:t>円</w:t>
      </w:r>
    </w:p>
    <w:p w:rsidR="00C31058" w:rsidRDefault="00C31058">
      <w:pPr>
        <w:rPr>
          <w:rFonts w:asciiTheme="minorEastAsia" w:hAnsiTheme="minorEastAsia"/>
          <w:u w:val="single"/>
        </w:rPr>
      </w:pPr>
    </w:p>
    <w:p w:rsidR="00C31058" w:rsidRPr="00C31058" w:rsidRDefault="00CB724E" w:rsidP="0089354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{</w:t>
      </w:r>
      <w:r w:rsidR="00C31058">
        <w:rPr>
          <w:rFonts w:asciiTheme="minorEastAsia" w:hAnsiTheme="minorEastAsia" w:hint="eastAsia"/>
        </w:rPr>
        <w:t>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D）-（A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C）</w:t>
      </w:r>
      <w:r>
        <w:rPr>
          <w:rFonts w:asciiTheme="minorEastAsia" w:hAnsiTheme="minorEastAsia" w:hint="eastAsia"/>
        </w:rPr>
        <w:t>}</w:t>
      </w:r>
      <w:r w:rsidR="00C31058">
        <w:rPr>
          <w:rFonts w:asciiTheme="minorEastAsia" w:hAnsiTheme="minorEastAsia" w:hint="eastAsia"/>
        </w:rPr>
        <w:t xml:space="preserve">　÷　（B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+</w:t>
      </w:r>
      <w:r w:rsidR="0089354A">
        <w:rPr>
          <w:rFonts w:asciiTheme="minorEastAsia" w:hAnsiTheme="minorEastAsia" w:hint="eastAsia"/>
        </w:rPr>
        <w:t xml:space="preserve"> </w:t>
      </w:r>
      <w:r w:rsidR="00C31058">
        <w:rPr>
          <w:rFonts w:asciiTheme="minorEastAsia" w:hAnsiTheme="minorEastAsia" w:hint="eastAsia"/>
        </w:rPr>
        <w:t>D）　×　１００　＝</w:t>
      </w:r>
      <w:r w:rsidR="00C31058" w:rsidRPr="00720B42">
        <w:rPr>
          <w:rFonts w:asciiTheme="minorEastAsia" w:hAnsiTheme="minorEastAsia" w:hint="eastAsia"/>
          <w:u w:val="single"/>
        </w:rPr>
        <w:t xml:space="preserve">　　</w:t>
      </w:r>
      <w:r w:rsidR="00C31058">
        <w:rPr>
          <w:rFonts w:asciiTheme="minorEastAsia" w:hAnsiTheme="minorEastAsia" w:hint="eastAsia"/>
          <w:u w:val="single"/>
        </w:rPr>
        <w:t xml:space="preserve">　</w:t>
      </w:r>
      <w:r w:rsidR="00C31058" w:rsidRPr="00720B42">
        <w:rPr>
          <w:rFonts w:asciiTheme="minorEastAsia" w:hAnsiTheme="minorEastAsia" w:hint="eastAsia"/>
          <w:u w:val="single"/>
        </w:rPr>
        <w:t xml:space="preserve">　％</w:t>
      </w:r>
      <w:r w:rsidR="00C31058">
        <w:rPr>
          <w:rFonts w:asciiTheme="minorEastAsia" w:hAnsiTheme="minorEastAsia" w:hint="eastAsia"/>
        </w:rPr>
        <w:t xml:space="preserve">　≧　</w:t>
      </w:r>
      <w:r w:rsidR="009701C2">
        <w:rPr>
          <w:rFonts w:asciiTheme="minorEastAsia" w:hAnsiTheme="minorEastAsia" w:hint="eastAsia"/>
        </w:rPr>
        <w:t>５</w:t>
      </w:r>
      <w:r w:rsidR="00C31058">
        <w:rPr>
          <w:rFonts w:asciiTheme="minorEastAsia" w:hAnsiTheme="minorEastAsia" w:hint="eastAsia"/>
        </w:rPr>
        <w:t>％　（実績</w:t>
      </w:r>
      <w:r w:rsidR="00E008FC">
        <w:rPr>
          <w:rFonts w:asciiTheme="minorEastAsia" w:hAnsiTheme="minorEastAsia" w:hint="eastAsia"/>
        </w:rPr>
        <w:t>見</w:t>
      </w:r>
      <w:bookmarkStart w:id="0" w:name="_GoBack"/>
      <w:bookmarkEnd w:id="0"/>
      <w:r w:rsidR="00C31058">
        <w:rPr>
          <w:rFonts w:asciiTheme="minorEastAsia" w:hAnsiTheme="minorEastAsia" w:hint="eastAsia"/>
        </w:rPr>
        <w:t>込み）</w:t>
      </w:r>
    </w:p>
    <w:sectPr w:rsidR="00C31058" w:rsidRPr="00C3105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FC" w:rsidRDefault="00E008FC" w:rsidP="00E008FC">
      <w:r>
        <w:separator/>
      </w:r>
    </w:p>
  </w:endnote>
  <w:endnote w:type="continuationSeparator" w:id="0">
    <w:p w:rsidR="00E008FC" w:rsidRDefault="00E008FC" w:rsidP="00E0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FC" w:rsidRDefault="00E008FC" w:rsidP="00E008FC">
      <w:r>
        <w:separator/>
      </w:r>
    </w:p>
  </w:footnote>
  <w:footnote w:type="continuationSeparator" w:id="0">
    <w:p w:rsidR="00E008FC" w:rsidRDefault="00E008FC" w:rsidP="00E0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2668D4"/>
    <w:rsid w:val="002A6BCE"/>
    <w:rsid w:val="00344DA6"/>
    <w:rsid w:val="00720B42"/>
    <w:rsid w:val="0089354A"/>
    <w:rsid w:val="009701C2"/>
    <w:rsid w:val="00C31058"/>
    <w:rsid w:val="00CB724E"/>
    <w:rsid w:val="00E008FC"/>
    <w:rsid w:val="00EC6F62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8FC"/>
  </w:style>
  <w:style w:type="paragraph" w:styleId="a9">
    <w:name w:val="footer"/>
    <w:basedOn w:val="a"/>
    <w:link w:val="aa"/>
    <w:uiPriority w:val="99"/>
    <w:unhideWhenUsed/>
    <w:rsid w:val="00E008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E07F1E34.dotm</Template>
  <TotalTime>86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6</cp:revision>
  <cp:lastPrinted>2020-03-02T04:23:00Z</cp:lastPrinted>
  <dcterms:created xsi:type="dcterms:W3CDTF">2020-03-02T03:02:00Z</dcterms:created>
  <dcterms:modified xsi:type="dcterms:W3CDTF">2022-07-19T05:14:00Z</dcterms:modified>
</cp:coreProperties>
</file>